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93" w:type="dxa"/>
        <w:tblLook w:val="04A0" w:firstRow="1" w:lastRow="0" w:firstColumn="1" w:lastColumn="0" w:noHBand="0" w:noVBand="1"/>
      </w:tblPr>
      <w:tblGrid>
        <w:gridCol w:w="6102"/>
        <w:gridCol w:w="1093"/>
        <w:gridCol w:w="960"/>
        <w:gridCol w:w="960"/>
        <w:gridCol w:w="940"/>
        <w:gridCol w:w="800"/>
        <w:gridCol w:w="1251"/>
        <w:gridCol w:w="1307"/>
        <w:gridCol w:w="1180"/>
      </w:tblGrid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en-GB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Year Group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S5/6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  <w:t>2017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Roll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  <w:t>254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Attendance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  <w:t>155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  <w:t>61%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i/>
                <w:iCs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Roll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Attending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Burns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58%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Carnegie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65%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Kelvin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58%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Livingstone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64%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Mackintosh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61%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7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en-GB"/>
              </w:rPr>
              <w:t>Telford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51%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105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840"/>
        </w:trPr>
        <w:tc>
          <w:tcPr>
            <w:tcW w:w="6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S5/S6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proofErr w:type="spellStart"/>
            <w:r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</w:t>
            </w: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</w:t>
            </w:r>
            <w:proofErr w:type="spellEnd"/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 xml:space="preserve"> know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I am happy with the school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My child is progressing well in their learning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keeps me well informed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41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seeks my views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takes my views into account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49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responds to any concerns I raise regarding my child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46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has high expectations of my child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My child receives the support they need to make good progress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I receive the information I need to judge whether my child is making good progress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255"/>
        </w:trPr>
        <w:tc>
          <w:tcPr>
            <w:tcW w:w="61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My child knows where to go for help and advice whilst at school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077F51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57</w:t>
            </w: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  <w:tr w:rsidR="00077F51" w:rsidRPr="00077F51" w:rsidTr="00BA06CB">
        <w:trPr>
          <w:trHeight w:val="150"/>
        </w:trPr>
        <w:tc>
          <w:tcPr>
            <w:tcW w:w="61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7F51" w:rsidRPr="00077F51" w:rsidRDefault="00077F51" w:rsidP="00077F5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A35CC4" w:rsidRDefault="00A35CC4"/>
    <w:tbl>
      <w:tblPr>
        <w:tblW w:w="13420" w:type="dxa"/>
        <w:tblLook w:val="04A0" w:firstRow="1" w:lastRow="0" w:firstColumn="1" w:lastColumn="0" w:noHBand="0" w:noVBand="1"/>
      </w:tblPr>
      <w:tblGrid>
        <w:gridCol w:w="6103"/>
        <w:gridCol w:w="750"/>
        <w:gridCol w:w="751"/>
        <w:gridCol w:w="751"/>
        <w:gridCol w:w="705"/>
        <w:gridCol w:w="622"/>
        <w:gridCol w:w="1251"/>
        <w:gridCol w:w="1307"/>
        <w:gridCol w:w="1180"/>
      </w:tblGrid>
      <w:tr w:rsidR="00A35CC4" w:rsidRPr="00A35CC4" w:rsidTr="00A35CC4">
        <w:trPr>
          <w:trHeight w:val="930"/>
        </w:trPr>
        <w:tc>
          <w:tcPr>
            <w:tcW w:w="6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lastRenderedPageBreak/>
              <w:t>S5/S6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Strongly Agree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Agree</w:t>
            </w:r>
          </w:p>
        </w:tc>
        <w:tc>
          <w:tcPr>
            <w:tcW w:w="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Disagree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Strongly Disagree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Don’t know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National  Strongly Agree/Agree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0"/>
                <w:szCs w:val="20"/>
                <w:lang w:eastAsia="en-GB"/>
              </w:rPr>
              <w:t>CHS/National Comparison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Evaluation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I am happy with the school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37%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83%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lang w:eastAsia="en-GB"/>
              </w:rPr>
              <w:t>8%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Good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My child is progressing well in their learning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86%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lang w:eastAsia="en-GB"/>
              </w:rPr>
              <w:t>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Excellent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keeps me well informed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49%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7%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7%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81%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lang w:eastAsia="en-GB"/>
              </w:rPr>
              <w:t>2%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Very Good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seeks my views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12%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75%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lang w:eastAsia="en-GB"/>
              </w:rPr>
              <w:t>11%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Excellent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takes my views into account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61%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12%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59%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lang w:eastAsia="en-GB"/>
              </w:rPr>
              <w:t>27%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Excellent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responds to any concerns I raise regarding my child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7%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4%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85%</w:t>
            </w:r>
          </w:p>
        </w:tc>
        <w:tc>
          <w:tcPr>
            <w:tcW w:w="11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lang w:eastAsia="en-GB"/>
              </w:rPr>
              <w:t>4%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Good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The school has high expectations of my child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35%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2%</w:t>
            </w:r>
          </w:p>
        </w:tc>
        <w:tc>
          <w:tcPr>
            <w:tcW w:w="1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My child receives the support they need to make good progress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30%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60%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11%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I receive the information I need to judge whether my child is making good progress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23%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70%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7%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A35CC4" w:rsidRPr="00A35CC4" w:rsidTr="00A35CC4">
        <w:trPr>
          <w:trHeight w:val="270"/>
        </w:trPr>
        <w:tc>
          <w:tcPr>
            <w:tcW w:w="6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My child knows where to go for help and advice whilst at school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42%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54%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4%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5CC4" w:rsidRPr="00A35CC4" w:rsidRDefault="00A35CC4" w:rsidP="00A35CC4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18"/>
                <w:szCs w:val="18"/>
                <w:lang w:eastAsia="en-GB"/>
              </w:rPr>
              <w:t>0%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5CC4" w:rsidRPr="00A35CC4" w:rsidRDefault="00A35CC4" w:rsidP="00A35CC4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A35CC4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2350EA" w:rsidRDefault="002350EA">
      <w:bookmarkStart w:id="0" w:name="_GoBack"/>
      <w:bookmarkEnd w:id="0"/>
    </w:p>
    <w:tbl>
      <w:tblPr>
        <w:tblW w:w="13588" w:type="dxa"/>
        <w:tblInd w:w="-5" w:type="dxa"/>
        <w:tblLook w:val="04A0" w:firstRow="1" w:lastRow="0" w:firstColumn="1" w:lastColumn="0" w:noHBand="0" w:noVBand="1"/>
      </w:tblPr>
      <w:tblGrid>
        <w:gridCol w:w="7797"/>
        <w:gridCol w:w="5791"/>
      </w:tblGrid>
      <w:tr w:rsidR="002350EA" w:rsidRPr="002350EA" w:rsidTr="002350EA">
        <w:trPr>
          <w:trHeight w:val="807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 xml:space="preserve">Please feel free to comment below about any aspect of this evening. If you disagree/strongly disagree with any of the above, we would be most grateful if you could provide some details or suggestions for improvement. </w:t>
            </w:r>
          </w:p>
        </w:tc>
        <w:tc>
          <w:tcPr>
            <w:tcW w:w="5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Comment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expectations levels are not reflected by all teachers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As a school we are working hard to ensure that we have a #Mind2Learn and expectations are high.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First time I’ve been able to speak to all teachers. Well done on appointment system.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haven’t raised any concerns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if one class is running late on parents night it has a huge roll on effect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We will communicate with staff the need to stick as close to possible to appointment times but there are occasions where this is not always possible.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not easy</w:t>
            </w: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 to keep track of timings in street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online appointment system works very well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parents evening appointment too early for working parents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We try to have our evenings at a time that is suitable for parents/carers, pupils and staff and we recognise that this cannot match everyone’s commitments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lastRenderedPageBreak/>
              <w:t>reports by email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Our current reporting system does not have the facility to send these by email</w:t>
            </w:r>
          </w:p>
        </w:tc>
      </w:tr>
      <w:tr w:rsidR="002350EA" w:rsidRPr="002350EA" w:rsidTr="002350EA">
        <w:trPr>
          <w:trHeight w:val="282"/>
        </w:trPr>
        <w:tc>
          <w:tcPr>
            <w:tcW w:w="77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usual good and honest feedback which helps us understand issues and requirements</w:t>
            </w:r>
          </w:p>
        </w:tc>
        <w:tc>
          <w:tcPr>
            <w:tcW w:w="5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BA06CB" w:rsidRDefault="00BA06CB">
      <w:r>
        <w:br w:type="page"/>
      </w:r>
    </w:p>
    <w:p w:rsidR="002350EA" w:rsidRDefault="00BA06CB">
      <w:r>
        <w:lastRenderedPageBreak/>
        <w:br w:type="page"/>
      </w:r>
    </w:p>
    <w:tbl>
      <w:tblPr>
        <w:tblW w:w="13394" w:type="dxa"/>
        <w:tblInd w:w="-5" w:type="dxa"/>
        <w:tblLook w:val="04A0" w:firstRow="1" w:lastRow="0" w:firstColumn="1" w:lastColumn="0" w:noHBand="0" w:noVBand="1"/>
      </w:tblPr>
      <w:tblGrid>
        <w:gridCol w:w="5529"/>
        <w:gridCol w:w="7865"/>
      </w:tblGrid>
      <w:tr w:rsidR="002350EA" w:rsidRPr="002350EA" w:rsidTr="002350EA">
        <w:trPr>
          <w:trHeight w:val="286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lastRenderedPageBreak/>
              <w:t>What one thing do we do well as a school?</w:t>
            </w:r>
          </w:p>
        </w:tc>
        <w:tc>
          <w:tcPr>
            <w:tcW w:w="7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Comment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communication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encourage and nurture individuals 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encourage good grades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encourage learning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encourage my child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environment, additional supported study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fab teaching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general education seems to be sound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good feedback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good, keen and knowledgeable teachers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keep parents informed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301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keeping me informed if my son is in school or late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music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parents night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parents night 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replacements for absent teachers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Support, lunch time and after school clubs.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supported study 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 parent app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they have always been very supportive of the pupils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treat children well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Twitter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2350EA" w:rsidRPr="002350EA" w:rsidTr="002350EA">
        <w:trPr>
          <w:trHeight w:val="286"/>
        </w:trPr>
        <w:tc>
          <w:tcPr>
            <w:tcW w:w="5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wide range of opportunities</w:t>
            </w:r>
          </w:p>
        </w:tc>
        <w:tc>
          <w:tcPr>
            <w:tcW w:w="7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</w:tbl>
    <w:p w:rsidR="002350EA" w:rsidRDefault="002350EA"/>
    <w:p w:rsidR="002350EA" w:rsidRDefault="002350EA">
      <w:r>
        <w:br w:type="page"/>
      </w:r>
    </w:p>
    <w:p w:rsidR="00BA06CB" w:rsidRDefault="00BA06CB"/>
    <w:tbl>
      <w:tblPr>
        <w:tblW w:w="13467" w:type="dxa"/>
        <w:tblInd w:w="-5" w:type="dxa"/>
        <w:tblLook w:val="04A0" w:firstRow="1" w:lastRow="0" w:firstColumn="1" w:lastColumn="0" w:noHBand="0" w:noVBand="1"/>
      </w:tblPr>
      <w:tblGrid>
        <w:gridCol w:w="7088"/>
        <w:gridCol w:w="6379"/>
      </w:tblGrid>
      <w:tr w:rsidR="002350EA" w:rsidRPr="002350EA" w:rsidTr="002350EA">
        <w:trPr>
          <w:trHeight w:val="300"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What one thing could we do better as a school?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b/>
                <w:bCs/>
                <w:color w:val="000000"/>
                <w:sz w:val="22"/>
                <w:szCs w:val="22"/>
                <w:lang w:eastAsia="en-GB"/>
              </w:rPr>
              <w:t>Comment</w:t>
            </w:r>
          </w:p>
        </w:tc>
      </w:tr>
      <w:tr w:rsidR="002350EA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common room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We have the senior area where S6 pupils can carry out their private study and the Library is also available. </w:t>
            </w:r>
          </w:p>
        </w:tc>
      </w:tr>
      <w:tr w:rsidR="002350EA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communication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We will continue to increase the use of </w:t>
            </w:r>
            <w:proofErr w:type="spellStart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ParentMail</w:t>
            </w:r>
            <w:proofErr w:type="spellEnd"/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, Twitter and the school Website to communicate</w:t>
            </w:r>
            <w:r w:rsidR="00622F75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. Termly newsletters and information evening run throughout the session to also keep the community informed.</w:t>
            </w:r>
          </w:p>
        </w:tc>
      </w:tr>
      <w:tr w:rsidR="002350EA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good sense of community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  <w:r w:rsidR="00622F75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We will work on this at assembly</w:t>
            </w:r>
          </w:p>
        </w:tc>
      </w:tr>
      <w:tr w:rsidR="002350EA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meet my child’s needs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0EA" w:rsidRPr="002350EA" w:rsidRDefault="002350EA" w:rsidP="002350EA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</w:p>
        </w:tc>
      </w:tr>
      <w:tr w:rsidR="00622F75" w:rsidRPr="002350EA" w:rsidTr="00035ECF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more supported study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F75" w:rsidRPr="00646B64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Each Faculty has a bespoke Supported Study programme. This can be often targeted at specific pupils so not all require this intervention as they have shown themselves capable of independent learning.</w:t>
            </w:r>
          </w:p>
        </w:tc>
      </w:tr>
      <w:tr w:rsidR="00622F75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offer more supported study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See above</w:t>
            </w:r>
          </w:p>
        </w:tc>
      </w:tr>
      <w:tr w:rsidR="00622F75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push students more to achieve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 xml:space="preserve">Our tracking and full reports outline for pupils their working grade and what they are On Track to Achieve as well as their step for improvement. </w:t>
            </w:r>
          </w:p>
        </w:tc>
      </w:tr>
      <w:tr w:rsidR="00622F75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Recognise achievements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We will look to capture more of our pupil achievements at this year awards ceremony through inviting parents/carers to share with us their child’s achievements.</w:t>
            </w:r>
          </w:p>
        </w:tc>
      </w:tr>
      <w:tr w:rsidR="00622F75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supported study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See above</w:t>
            </w:r>
          </w:p>
        </w:tc>
      </w:tr>
      <w:tr w:rsidR="00622F75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taking pupils thoughts/feelings more into consideration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We will share this feedback with staff</w:t>
            </w:r>
          </w:p>
        </w:tc>
      </w:tr>
      <w:tr w:rsidR="00622F75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teachers be tough-realistic with pupils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>
              <w:rPr>
                <w:rFonts w:eastAsia="Times New Roman" w:cs="Calibri"/>
                <w:color w:val="000000"/>
                <w:lang w:eastAsia="en-GB"/>
              </w:rPr>
              <w:t>The feedback that pupils receive in their tracking and re[ports as set against agreed benchmarks.</w:t>
            </w:r>
          </w:p>
        </w:tc>
      </w:tr>
      <w:tr w:rsidR="00622F75" w:rsidRPr="002350EA" w:rsidTr="002350EA">
        <w:trPr>
          <w:trHeight w:val="315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understand home life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lang w:eastAsia="en-GB"/>
              </w:rPr>
              <w:t>We will share this feedback with staff</w:t>
            </w:r>
          </w:p>
        </w:tc>
      </w:tr>
      <w:tr w:rsidR="00622F75" w:rsidRPr="002350EA" w:rsidTr="002350E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more communication to parents of online study consent and results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We will introduce a Study Skills Booklet and an Study Skills evening</w:t>
            </w:r>
          </w:p>
        </w:tc>
      </w:tr>
      <w:tr w:rsidR="00622F75" w:rsidRPr="002350EA" w:rsidTr="002350E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 xml:space="preserve">more info at S5/S6 on career/further education - 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There is an information evening on the different pathways on offer for life after Cathkin</w:t>
            </w:r>
          </w:p>
        </w:tc>
      </w:tr>
      <w:tr w:rsidR="00622F75" w:rsidRPr="002350EA" w:rsidTr="002350EA">
        <w:trPr>
          <w:trHeight w:val="300"/>
        </w:trPr>
        <w:tc>
          <w:tcPr>
            <w:tcW w:w="70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focus mainly on university - college should be explained as an alternative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F75" w:rsidRPr="002350EA" w:rsidRDefault="00622F75" w:rsidP="00622F75">
            <w:pPr>
              <w:spacing w:after="0" w:line="240" w:lineRule="auto"/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</w:pPr>
            <w:r w:rsidRPr="002350EA"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 </w:t>
            </w:r>
            <w:r>
              <w:rPr>
                <w:rFonts w:eastAsia="Times New Roman" w:cs="Calibri"/>
                <w:color w:val="000000"/>
                <w:sz w:val="22"/>
                <w:szCs w:val="22"/>
                <w:lang w:eastAsia="en-GB"/>
              </w:rPr>
              <w:t>Positive Destinations Evening covers all post school journeys.</w:t>
            </w:r>
          </w:p>
        </w:tc>
      </w:tr>
    </w:tbl>
    <w:p w:rsidR="00537DFC" w:rsidRDefault="00537DFC"/>
    <w:sectPr w:rsidR="00537DFC" w:rsidSect="00077F51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7F51" w:rsidRDefault="00077F51" w:rsidP="00077F51">
      <w:pPr>
        <w:spacing w:after="0" w:line="240" w:lineRule="auto"/>
      </w:pPr>
      <w:r>
        <w:separator/>
      </w:r>
    </w:p>
  </w:endnote>
  <w:endnote w:type="continuationSeparator" w:id="0">
    <w:p w:rsidR="00077F51" w:rsidRDefault="00077F51" w:rsidP="00077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51" w:rsidRDefault="00077F51" w:rsidP="00077F51">
    <w:pPr>
      <w:pStyle w:val="Footer"/>
      <w:jc w:val="center"/>
    </w:pPr>
    <w:r>
      <w:t>Community    Learning    Excellence    Ambition    Respect</w:t>
    </w:r>
  </w:p>
  <w:p w:rsidR="00077F51" w:rsidRDefault="00077F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7F51" w:rsidRDefault="00077F51" w:rsidP="00077F51">
      <w:pPr>
        <w:spacing w:after="0" w:line="240" w:lineRule="auto"/>
      </w:pPr>
      <w:r>
        <w:separator/>
      </w:r>
    </w:p>
  </w:footnote>
  <w:footnote w:type="continuationSeparator" w:id="0">
    <w:p w:rsidR="00077F51" w:rsidRDefault="00077F51" w:rsidP="00077F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F51" w:rsidRDefault="00077F51" w:rsidP="00077F51">
    <w:pPr>
      <w:pStyle w:val="Header"/>
      <w:jc w:val="center"/>
    </w:pPr>
    <w:r>
      <w:t>S5/S6 Parent/Carer Consultation Evening February 2018 -  Feedback</w:t>
    </w:r>
  </w:p>
  <w:p w:rsidR="00077F51" w:rsidRDefault="00077F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F51"/>
    <w:rsid w:val="00077F51"/>
    <w:rsid w:val="002350EA"/>
    <w:rsid w:val="004310D3"/>
    <w:rsid w:val="00537DFC"/>
    <w:rsid w:val="00622F75"/>
    <w:rsid w:val="00A35CC4"/>
    <w:rsid w:val="00BA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C4934"/>
  <w15:chartTrackingRefBased/>
  <w15:docId w15:val="{75761739-D62A-45C5-AA3F-C12AE5B58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7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7F51"/>
  </w:style>
  <w:style w:type="paragraph" w:styleId="Footer">
    <w:name w:val="footer"/>
    <w:basedOn w:val="Normal"/>
    <w:link w:val="FooterChar"/>
    <w:uiPriority w:val="99"/>
    <w:unhideWhenUsed/>
    <w:rsid w:val="00077F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7F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2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9511E5C6</Template>
  <TotalTime>35</TotalTime>
  <Pages>7</Pages>
  <Words>853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McConnachie</dc:creator>
  <cp:keywords/>
  <dc:description/>
  <cp:lastModifiedBy>K Mcconnachie</cp:lastModifiedBy>
  <cp:revision>3</cp:revision>
  <dcterms:created xsi:type="dcterms:W3CDTF">2018-04-26T18:10:00Z</dcterms:created>
  <dcterms:modified xsi:type="dcterms:W3CDTF">2018-06-21T14:40:00Z</dcterms:modified>
</cp:coreProperties>
</file>